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AD6CA" w14:textId="77777777" w:rsidR="00DE5D63" w:rsidRPr="00DE5D63" w:rsidRDefault="00DE5D63" w:rsidP="00DE5D63">
      <w:pPr>
        <w:jc w:val="center"/>
        <w:rPr>
          <w:b/>
        </w:rPr>
      </w:pPr>
      <w:r w:rsidRPr="00DE5D63">
        <w:rPr>
          <w:b/>
        </w:rPr>
        <w:t>Percorso di formazione “intervento comportamentale per minori con disturbi dello spettro autistico”</w:t>
      </w:r>
    </w:p>
    <w:p w14:paraId="664FE213" w14:textId="77777777" w:rsidR="00FE6927" w:rsidRDefault="00FE6927" w:rsidP="00DE5D63">
      <w:pPr>
        <w:jc w:val="center"/>
        <w:rPr>
          <w:u w:val="single"/>
        </w:rPr>
      </w:pPr>
    </w:p>
    <w:p w14:paraId="5EBEB2D4" w14:textId="31A3E704" w:rsidR="00C624AC" w:rsidRPr="00DE5D63" w:rsidRDefault="00FE6927" w:rsidP="00DE5D63">
      <w:pPr>
        <w:jc w:val="center"/>
        <w:rPr>
          <w:u w:val="single"/>
        </w:rPr>
      </w:pPr>
      <w:r>
        <w:rPr>
          <w:u w:val="single"/>
        </w:rPr>
        <w:t>Programma l</w:t>
      </w:r>
      <w:r w:rsidR="00A77FDF">
        <w:rPr>
          <w:u w:val="single"/>
        </w:rPr>
        <w:t xml:space="preserve">ivello </w:t>
      </w:r>
      <w:r w:rsidR="000329AE">
        <w:rPr>
          <w:u w:val="single"/>
        </w:rPr>
        <w:t>avanzato</w:t>
      </w:r>
      <w:r w:rsidR="00A77FDF">
        <w:rPr>
          <w:u w:val="single"/>
        </w:rPr>
        <w:t xml:space="preserve"> – Anno </w:t>
      </w:r>
      <w:r w:rsidR="00853F8E">
        <w:rPr>
          <w:u w:val="single"/>
        </w:rPr>
        <w:t xml:space="preserve">2021/ </w:t>
      </w:r>
      <w:r w:rsidR="00A77FDF">
        <w:rPr>
          <w:u w:val="single"/>
        </w:rPr>
        <w:t>20</w:t>
      </w:r>
      <w:r w:rsidR="000329AE">
        <w:rPr>
          <w:u w:val="single"/>
        </w:rPr>
        <w:t>2</w:t>
      </w:r>
      <w:r w:rsidR="00292532">
        <w:rPr>
          <w:u w:val="single"/>
        </w:rPr>
        <w:t>2</w:t>
      </w:r>
    </w:p>
    <w:p w14:paraId="54DF4EFF" w14:textId="77777777" w:rsidR="00DE5D63" w:rsidRDefault="00DE5D63" w:rsidP="00DE5D63">
      <w:pPr>
        <w:jc w:val="center"/>
      </w:pPr>
    </w:p>
    <w:p w14:paraId="15E680A1" w14:textId="77777777" w:rsidR="00DE5D63" w:rsidRDefault="00DE5D63" w:rsidP="00DE5D63">
      <w:pPr>
        <w:jc w:val="center"/>
      </w:pPr>
    </w:p>
    <w:p w14:paraId="46E15ADB" w14:textId="77777777" w:rsidR="00DE5D63" w:rsidRPr="002D25C6" w:rsidRDefault="00DE5D63" w:rsidP="00DE5D63">
      <w:pPr>
        <w:rPr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96"/>
        <w:gridCol w:w="1921"/>
        <w:gridCol w:w="1396"/>
        <w:gridCol w:w="1496"/>
        <w:gridCol w:w="1139"/>
      </w:tblGrid>
      <w:tr w:rsidR="004C4531" w14:paraId="7CB018C6" w14:textId="77777777" w:rsidTr="002B22A5">
        <w:tc>
          <w:tcPr>
            <w:tcW w:w="3896" w:type="dxa"/>
          </w:tcPr>
          <w:p w14:paraId="37776E98" w14:textId="1F099B1D" w:rsidR="004C4531" w:rsidRDefault="004C4531" w:rsidP="004C4531">
            <w:r>
              <w:t>Dalla valutazione alla costruzione del curriculum</w:t>
            </w:r>
          </w:p>
        </w:tc>
        <w:tc>
          <w:tcPr>
            <w:tcW w:w="1921" w:type="dxa"/>
          </w:tcPr>
          <w:p w14:paraId="7BDA9029" w14:textId="0B0C8C27" w:rsidR="004C4531" w:rsidRDefault="004C4531" w:rsidP="004C4531">
            <w:r>
              <w:t xml:space="preserve">Valentina </w:t>
            </w:r>
            <w:proofErr w:type="spellStart"/>
            <w:r>
              <w:t>Cazzoli</w:t>
            </w:r>
            <w:proofErr w:type="spellEnd"/>
          </w:p>
        </w:tc>
        <w:tc>
          <w:tcPr>
            <w:tcW w:w="1396" w:type="dxa"/>
          </w:tcPr>
          <w:p w14:paraId="0AD97806" w14:textId="655A5B46" w:rsidR="004C4531" w:rsidRDefault="00292532" w:rsidP="004C4531">
            <w:r>
              <w:t>9 dicembre</w:t>
            </w:r>
          </w:p>
        </w:tc>
        <w:tc>
          <w:tcPr>
            <w:tcW w:w="1496" w:type="dxa"/>
          </w:tcPr>
          <w:p w14:paraId="53DE2CDC" w14:textId="2F16CB8B" w:rsidR="004C4531" w:rsidRDefault="004C4531" w:rsidP="004C4531">
            <w:r>
              <w:t>16.30/19.30</w:t>
            </w:r>
          </w:p>
        </w:tc>
        <w:tc>
          <w:tcPr>
            <w:tcW w:w="1139" w:type="dxa"/>
          </w:tcPr>
          <w:p w14:paraId="0D6BD3FC" w14:textId="188B5210" w:rsidR="004C4531" w:rsidRDefault="004C4531" w:rsidP="004C4531">
            <w:r>
              <w:t>3 ore</w:t>
            </w:r>
          </w:p>
        </w:tc>
      </w:tr>
      <w:tr w:rsidR="004C4531" w14:paraId="7A8ED847" w14:textId="77777777" w:rsidTr="002B22A5">
        <w:tc>
          <w:tcPr>
            <w:tcW w:w="3896" w:type="dxa"/>
          </w:tcPr>
          <w:p w14:paraId="53365B6C" w14:textId="7518C812" w:rsidR="004C4531" w:rsidRDefault="004C4531" w:rsidP="004C4531">
            <w:r>
              <w:t xml:space="preserve">Strategie e tecniche d’insegnamento </w:t>
            </w:r>
          </w:p>
        </w:tc>
        <w:tc>
          <w:tcPr>
            <w:tcW w:w="1921" w:type="dxa"/>
          </w:tcPr>
          <w:p w14:paraId="675E1A52" w14:textId="52C044DD" w:rsidR="004C4531" w:rsidRDefault="004C4531" w:rsidP="004C4531">
            <w:r>
              <w:t>Rita Nasi</w:t>
            </w:r>
          </w:p>
        </w:tc>
        <w:tc>
          <w:tcPr>
            <w:tcW w:w="1396" w:type="dxa"/>
          </w:tcPr>
          <w:p w14:paraId="20249EB2" w14:textId="6B10082A" w:rsidR="004C4531" w:rsidRDefault="00292532" w:rsidP="004C4531">
            <w:r>
              <w:t>14 dicembre</w:t>
            </w:r>
            <w:r w:rsidR="004C4531">
              <w:t xml:space="preserve"> </w:t>
            </w:r>
          </w:p>
        </w:tc>
        <w:tc>
          <w:tcPr>
            <w:tcW w:w="1496" w:type="dxa"/>
          </w:tcPr>
          <w:p w14:paraId="37E8E383" w14:textId="734E29D9" w:rsidR="004C4531" w:rsidRDefault="004C4531" w:rsidP="004C4531">
            <w:r>
              <w:t>16.30/19.30</w:t>
            </w:r>
          </w:p>
        </w:tc>
        <w:tc>
          <w:tcPr>
            <w:tcW w:w="1139" w:type="dxa"/>
          </w:tcPr>
          <w:p w14:paraId="7C6CF20D" w14:textId="18A85FFF" w:rsidR="004C4531" w:rsidRDefault="004C4531" w:rsidP="004C4531">
            <w:r>
              <w:t>3 ore</w:t>
            </w:r>
          </w:p>
        </w:tc>
      </w:tr>
      <w:tr w:rsidR="004C4531" w14:paraId="7586DD89" w14:textId="77777777" w:rsidTr="002B22A5">
        <w:tc>
          <w:tcPr>
            <w:tcW w:w="3896" w:type="dxa"/>
          </w:tcPr>
          <w:p w14:paraId="30EA90E6" w14:textId="64A875FE" w:rsidR="004C4531" w:rsidRDefault="004C4531" w:rsidP="004C4531">
            <w:r>
              <w:t>I comportamenti problema</w:t>
            </w:r>
          </w:p>
        </w:tc>
        <w:tc>
          <w:tcPr>
            <w:tcW w:w="1921" w:type="dxa"/>
          </w:tcPr>
          <w:p w14:paraId="31C59C99" w14:textId="13945BC4" w:rsidR="004C4531" w:rsidRDefault="004C4531" w:rsidP="004C4531">
            <w:r>
              <w:t xml:space="preserve">Mariella </w:t>
            </w:r>
            <w:proofErr w:type="spellStart"/>
            <w:r>
              <w:t>Fenini</w:t>
            </w:r>
            <w:proofErr w:type="spellEnd"/>
          </w:p>
        </w:tc>
        <w:tc>
          <w:tcPr>
            <w:tcW w:w="1396" w:type="dxa"/>
          </w:tcPr>
          <w:p w14:paraId="051579A5" w14:textId="5B5D8E1B" w:rsidR="004C4531" w:rsidRDefault="00292532" w:rsidP="004C4531">
            <w:r>
              <w:t>18 dicembre</w:t>
            </w:r>
          </w:p>
        </w:tc>
        <w:tc>
          <w:tcPr>
            <w:tcW w:w="1496" w:type="dxa"/>
          </w:tcPr>
          <w:p w14:paraId="23E85D2D" w14:textId="46AE1BFA" w:rsidR="004C4531" w:rsidRDefault="004C4531" w:rsidP="004C4531">
            <w:r>
              <w:t>8.30/12.30</w:t>
            </w:r>
          </w:p>
        </w:tc>
        <w:tc>
          <w:tcPr>
            <w:tcW w:w="1139" w:type="dxa"/>
          </w:tcPr>
          <w:p w14:paraId="244B3D99" w14:textId="463B9953" w:rsidR="004C4531" w:rsidRDefault="004C4531" w:rsidP="004C4531">
            <w:r>
              <w:t>4 ore</w:t>
            </w:r>
          </w:p>
        </w:tc>
      </w:tr>
      <w:tr w:rsidR="004C4531" w14:paraId="7697A9AF" w14:textId="77777777" w:rsidTr="002B22A5">
        <w:tc>
          <w:tcPr>
            <w:tcW w:w="3896" w:type="dxa"/>
          </w:tcPr>
          <w:p w14:paraId="4EA39F2C" w14:textId="6152CE8C" w:rsidR="004C4531" w:rsidRDefault="004C4531" w:rsidP="004C4531">
            <w:r>
              <w:t xml:space="preserve">La comunicazione </w:t>
            </w:r>
          </w:p>
        </w:tc>
        <w:tc>
          <w:tcPr>
            <w:tcW w:w="1921" w:type="dxa"/>
          </w:tcPr>
          <w:p w14:paraId="761E308D" w14:textId="24D21836" w:rsidR="004C4531" w:rsidRDefault="004C4531" w:rsidP="004C4531">
            <w:r>
              <w:t>Raffaella Giannattasio</w:t>
            </w:r>
          </w:p>
        </w:tc>
        <w:tc>
          <w:tcPr>
            <w:tcW w:w="1396" w:type="dxa"/>
          </w:tcPr>
          <w:p w14:paraId="7F397BB1" w14:textId="4E8C2C66" w:rsidR="004C4531" w:rsidRDefault="00292532" w:rsidP="004C4531">
            <w:r>
              <w:t>11 gennaio</w:t>
            </w:r>
            <w:r w:rsidR="004C4531">
              <w:t xml:space="preserve"> </w:t>
            </w:r>
          </w:p>
        </w:tc>
        <w:tc>
          <w:tcPr>
            <w:tcW w:w="1496" w:type="dxa"/>
          </w:tcPr>
          <w:p w14:paraId="5B4B39D9" w14:textId="77777777" w:rsidR="004C4531" w:rsidRDefault="004C4531" w:rsidP="004C4531">
            <w:r>
              <w:t>16.30/19.30</w:t>
            </w:r>
          </w:p>
        </w:tc>
        <w:tc>
          <w:tcPr>
            <w:tcW w:w="1139" w:type="dxa"/>
          </w:tcPr>
          <w:p w14:paraId="6FF7201B" w14:textId="77777777" w:rsidR="004C4531" w:rsidRDefault="004C4531" w:rsidP="004C4531">
            <w:r>
              <w:t>3 ore</w:t>
            </w:r>
          </w:p>
        </w:tc>
      </w:tr>
      <w:tr w:rsidR="004C4531" w14:paraId="641E7B5C" w14:textId="77777777" w:rsidTr="002B22A5">
        <w:tc>
          <w:tcPr>
            <w:tcW w:w="3896" w:type="dxa"/>
          </w:tcPr>
          <w:p w14:paraId="48AF47A4" w14:textId="006F655F" w:rsidR="004C4531" w:rsidRDefault="004C4531" w:rsidP="004C4531">
            <w:r>
              <w:t>La costruzione di un contesto terapeutico: l’educazione strutturata</w:t>
            </w:r>
          </w:p>
        </w:tc>
        <w:tc>
          <w:tcPr>
            <w:tcW w:w="1921" w:type="dxa"/>
          </w:tcPr>
          <w:p w14:paraId="075C30C7" w14:textId="280BF961" w:rsidR="004C4531" w:rsidRDefault="004C4531" w:rsidP="004C4531">
            <w:r>
              <w:t>Annalisa Casula</w:t>
            </w:r>
          </w:p>
        </w:tc>
        <w:tc>
          <w:tcPr>
            <w:tcW w:w="1396" w:type="dxa"/>
          </w:tcPr>
          <w:p w14:paraId="76C7FFBB" w14:textId="29BD8BFB" w:rsidR="004C4531" w:rsidRDefault="00292532" w:rsidP="004C4531">
            <w:r>
              <w:t>17 gennaio</w:t>
            </w:r>
          </w:p>
        </w:tc>
        <w:tc>
          <w:tcPr>
            <w:tcW w:w="1496" w:type="dxa"/>
          </w:tcPr>
          <w:p w14:paraId="71AAA709" w14:textId="271B4051" w:rsidR="004C4531" w:rsidRDefault="004C4531" w:rsidP="004C4531">
            <w:r>
              <w:t>16.30/19.30</w:t>
            </w:r>
          </w:p>
        </w:tc>
        <w:tc>
          <w:tcPr>
            <w:tcW w:w="1139" w:type="dxa"/>
          </w:tcPr>
          <w:p w14:paraId="3AD6F915" w14:textId="5B7F2A15" w:rsidR="004C4531" w:rsidRDefault="004C4531" w:rsidP="004C4531">
            <w:r>
              <w:t>3 ore</w:t>
            </w:r>
          </w:p>
        </w:tc>
      </w:tr>
      <w:tr w:rsidR="004C4531" w14:paraId="399EAAE7" w14:textId="77777777" w:rsidTr="002B22A5">
        <w:tc>
          <w:tcPr>
            <w:tcW w:w="3896" w:type="dxa"/>
          </w:tcPr>
          <w:p w14:paraId="3355A4C6" w14:textId="6AB643A5" w:rsidR="004C4531" w:rsidRDefault="004C4531" w:rsidP="004C4531">
            <w:r>
              <w:t>Le abilità sociali</w:t>
            </w:r>
          </w:p>
        </w:tc>
        <w:tc>
          <w:tcPr>
            <w:tcW w:w="1921" w:type="dxa"/>
          </w:tcPr>
          <w:p w14:paraId="779EFFB1" w14:textId="10DB3698" w:rsidR="004C4531" w:rsidRDefault="004C4531" w:rsidP="004C4531">
            <w:r>
              <w:t xml:space="preserve">Lidia </w:t>
            </w:r>
            <w:proofErr w:type="spellStart"/>
            <w:r>
              <w:t>Falzone</w:t>
            </w:r>
            <w:proofErr w:type="spellEnd"/>
          </w:p>
        </w:tc>
        <w:tc>
          <w:tcPr>
            <w:tcW w:w="1396" w:type="dxa"/>
          </w:tcPr>
          <w:p w14:paraId="29C4193F" w14:textId="73A94927" w:rsidR="004C4531" w:rsidRDefault="00292532" w:rsidP="004C4531">
            <w:r>
              <w:t>22 gennaio</w:t>
            </w:r>
          </w:p>
        </w:tc>
        <w:tc>
          <w:tcPr>
            <w:tcW w:w="1496" w:type="dxa"/>
          </w:tcPr>
          <w:p w14:paraId="630947BF" w14:textId="675CD359" w:rsidR="004C4531" w:rsidRDefault="004C4531" w:rsidP="004C4531">
            <w:r>
              <w:t>8.30/12.30</w:t>
            </w:r>
          </w:p>
        </w:tc>
        <w:tc>
          <w:tcPr>
            <w:tcW w:w="1139" w:type="dxa"/>
          </w:tcPr>
          <w:p w14:paraId="76125DA0" w14:textId="39A76AD7" w:rsidR="004C4531" w:rsidRDefault="004C4531" w:rsidP="004C4531">
            <w:r>
              <w:t>4 ore</w:t>
            </w:r>
          </w:p>
        </w:tc>
      </w:tr>
    </w:tbl>
    <w:p w14:paraId="78A98715" w14:textId="77777777" w:rsidR="00DE5D63" w:rsidRDefault="00DE5D63" w:rsidP="00DE5D63">
      <w:pPr>
        <w:jc w:val="center"/>
      </w:pPr>
    </w:p>
    <w:p w14:paraId="1AB01782" w14:textId="6A101C66" w:rsidR="00DE5D63" w:rsidRDefault="00406985" w:rsidP="00406985">
      <w:pPr>
        <w:jc w:val="both"/>
      </w:pPr>
      <w:r>
        <w:t xml:space="preserve">Il corso si terrà in modalità </w:t>
      </w:r>
      <w:proofErr w:type="spellStart"/>
      <w:r>
        <w:t>blended</w:t>
      </w:r>
      <w:proofErr w:type="spellEnd"/>
      <w:r>
        <w:t xml:space="preserve"> (alcune lezioni in presenza e altre a distanza), salvo impedimenti dovuti alla pandemia da covid-19.</w:t>
      </w:r>
    </w:p>
    <w:sectPr w:rsidR="00DE5D63" w:rsidSect="00C624A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D63"/>
    <w:rsid w:val="000329AE"/>
    <w:rsid w:val="00142151"/>
    <w:rsid w:val="00237309"/>
    <w:rsid w:val="00292532"/>
    <w:rsid w:val="002B22A5"/>
    <w:rsid w:val="00373586"/>
    <w:rsid w:val="00406985"/>
    <w:rsid w:val="00497F7E"/>
    <w:rsid w:val="004B36F3"/>
    <w:rsid w:val="004C4531"/>
    <w:rsid w:val="00853F8E"/>
    <w:rsid w:val="009D7989"/>
    <w:rsid w:val="00A77FDF"/>
    <w:rsid w:val="00B53723"/>
    <w:rsid w:val="00B915E1"/>
    <w:rsid w:val="00C624AC"/>
    <w:rsid w:val="00C724A2"/>
    <w:rsid w:val="00D60802"/>
    <w:rsid w:val="00DE5D63"/>
    <w:rsid w:val="00F95E70"/>
    <w:rsid w:val="00FD5BE9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E35F0"/>
  <w14:defaultImageDpi w14:val="300"/>
  <w15:docId w15:val="{66396995-7097-C547-BD59-C8CEE50C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5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111</Words>
  <Characters>674</Characters>
  <Application>Microsoft Office Word</Application>
  <DocSecurity>0</DocSecurity>
  <Lines>16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MacSimone</dc:creator>
  <cp:keywords/>
  <dc:description/>
  <cp:lastModifiedBy>Simone Antonioli</cp:lastModifiedBy>
  <cp:revision>16</cp:revision>
  <cp:lastPrinted>2020-07-15T13:02:00Z</cp:lastPrinted>
  <dcterms:created xsi:type="dcterms:W3CDTF">2016-07-27T10:22:00Z</dcterms:created>
  <dcterms:modified xsi:type="dcterms:W3CDTF">2021-07-07T13:32:00Z</dcterms:modified>
</cp:coreProperties>
</file>